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4A83" w:rsidRPr="0025527C" w:rsidRDefault="00894A83" w:rsidP="00894A83">
      <w:pPr>
        <w:pStyle w:val="Minister"/>
      </w:pPr>
      <w:r w:rsidRPr="0025527C">
        <w:t xml:space="preserve">The Hon </w:t>
      </w:r>
      <w:r>
        <w:t xml:space="preserve">James </w:t>
      </w:r>
      <w:proofErr w:type="spellStart"/>
      <w:r>
        <w:t>Merlino</w:t>
      </w:r>
      <w:proofErr w:type="spellEnd"/>
      <w:r>
        <w:t xml:space="preserve"> MP</w:t>
      </w:r>
    </w:p>
    <w:p w:rsidR="00894A83" w:rsidRPr="0025527C" w:rsidRDefault="00894A83" w:rsidP="00894A83">
      <w:pPr>
        <w:pStyle w:val="Portfolio"/>
      </w:pPr>
      <w:r>
        <w:t>Minister for Education</w:t>
      </w:r>
    </w:p>
    <w:p w:rsidR="00894A83" w:rsidRPr="00FF04D2" w:rsidRDefault="00894A83" w:rsidP="00894A83">
      <w:r>
        <w:t>Monday, 27 May 2019</w:t>
      </w:r>
    </w:p>
    <w:p w:rsidR="00894A83" w:rsidRPr="00AA0B6B" w:rsidRDefault="00894A83" w:rsidP="00894A83">
      <w:pPr>
        <w:pStyle w:val="Heading10"/>
      </w:pPr>
      <w:r>
        <w:t xml:space="preserve">KEEPING OUR PROMISES AND BUILDING THE EDUCATION STATE </w:t>
      </w:r>
    </w:p>
    <w:p w:rsidR="00894A83" w:rsidRPr="00692D0F" w:rsidRDefault="00894A83" w:rsidP="00894A83">
      <w:pPr>
        <w:shd w:val="clear" w:color="auto" w:fill="FFFFFF" w:themeFill="background1"/>
        <w:jc w:val="both"/>
        <w:rPr>
          <w:rFonts w:asciiTheme="minorHAnsi" w:hAnsiTheme="minorHAnsi" w:cs="Segoe UI"/>
          <w:color w:val="212121"/>
        </w:rPr>
      </w:pPr>
      <w:r w:rsidRPr="32A9E08D">
        <w:rPr>
          <w:rFonts w:asciiTheme="minorHAnsi" w:hAnsiTheme="minorHAnsi" w:cs="Segoe UI"/>
          <w:color w:val="212121"/>
        </w:rPr>
        <w:t xml:space="preserve">The Andrews </w:t>
      </w:r>
      <w:proofErr w:type="spellStart"/>
      <w:r w:rsidRPr="32A9E08D">
        <w:rPr>
          <w:rFonts w:asciiTheme="minorHAnsi" w:hAnsiTheme="minorHAnsi" w:cs="Segoe UI"/>
          <w:color w:val="212121"/>
        </w:rPr>
        <w:t>Labor</w:t>
      </w:r>
      <w:proofErr w:type="spellEnd"/>
      <w:r w:rsidRPr="32A9E08D">
        <w:rPr>
          <w:rFonts w:asciiTheme="minorHAnsi" w:hAnsiTheme="minorHAnsi" w:cs="Segoe UI"/>
          <w:color w:val="212121"/>
        </w:rPr>
        <w:t xml:space="preserve"> Government is continuing to build the Education State – delivering on </w:t>
      </w:r>
      <w:r>
        <w:rPr>
          <w:rFonts w:asciiTheme="minorHAnsi" w:hAnsiTheme="minorHAnsi" w:cs="Segoe UI"/>
          <w:color w:val="212121"/>
        </w:rPr>
        <w:t>all</w:t>
      </w:r>
      <w:r w:rsidRPr="32A9E08D">
        <w:rPr>
          <w:rFonts w:asciiTheme="minorHAnsi" w:hAnsiTheme="minorHAnsi" w:cs="Segoe UI"/>
          <w:color w:val="212121"/>
        </w:rPr>
        <w:t xml:space="preserve"> election promises to build new schools and upgrade even more.</w:t>
      </w:r>
    </w:p>
    <w:p w:rsidR="00894A83" w:rsidRPr="002239F6" w:rsidRDefault="00894A83" w:rsidP="00894A83">
      <w:pPr>
        <w:shd w:val="clear" w:color="auto" w:fill="FFFFFF" w:themeFill="background1"/>
        <w:jc w:val="both"/>
        <w:rPr>
          <w:rFonts w:asciiTheme="minorHAnsi" w:hAnsiTheme="minorHAnsi" w:cs="Segoe UI"/>
          <w:color w:val="212121"/>
        </w:rPr>
      </w:pPr>
      <w:bookmarkStart w:id="0" w:name="_Hlk9421916"/>
      <w:r w:rsidRPr="44AA9889">
        <w:rPr>
          <w:rFonts w:asciiTheme="minorHAnsi" w:hAnsiTheme="minorHAnsi" w:cs="Segoe UI"/>
          <w:color w:val="212121"/>
        </w:rPr>
        <w:t xml:space="preserve">The </w:t>
      </w:r>
      <w:r w:rsidRPr="44AA9889">
        <w:rPr>
          <w:rFonts w:asciiTheme="minorHAnsi" w:hAnsiTheme="minorHAnsi" w:cs="Segoe UI"/>
          <w:i/>
          <w:iCs/>
          <w:color w:val="212121"/>
        </w:rPr>
        <w:t xml:space="preserve">Victorian Budget 2019/20 </w:t>
      </w:r>
      <w:r w:rsidRPr="44AA9889">
        <w:rPr>
          <w:rFonts w:asciiTheme="minorHAnsi" w:hAnsiTheme="minorHAnsi" w:cs="Segoe UI"/>
          <w:color w:val="212121"/>
        </w:rPr>
        <w:t xml:space="preserve">invests a record $2.8 billion in our schools, as part of a sweeping $4 billion investment in education – from early childhood education and schools through to higher education and TAFE. </w:t>
      </w:r>
    </w:p>
    <w:bookmarkEnd w:id="0"/>
    <w:p w:rsidR="00894A83" w:rsidRPr="00692D0F" w:rsidRDefault="00894A83" w:rsidP="00894A83">
      <w:pPr>
        <w:shd w:val="clear" w:color="auto" w:fill="FFFFFF" w:themeFill="background1"/>
        <w:jc w:val="both"/>
        <w:rPr>
          <w:rFonts w:asciiTheme="minorHAnsi" w:hAnsiTheme="minorHAnsi" w:cs="Segoe UI"/>
          <w:color w:val="212121"/>
        </w:rPr>
      </w:pPr>
      <w:r>
        <w:rPr>
          <w:rFonts w:asciiTheme="minorHAnsi" w:hAnsiTheme="minorHAnsi" w:cs="Segoe UI"/>
          <w:color w:val="212121"/>
        </w:rPr>
        <w:t>This Budget</w:t>
      </w:r>
      <w:r w:rsidRPr="00692D0F">
        <w:rPr>
          <w:rFonts w:asciiTheme="minorHAnsi" w:hAnsiTheme="minorHAnsi" w:cs="Segoe UI"/>
          <w:i/>
          <w:iCs/>
          <w:color w:val="212121"/>
        </w:rPr>
        <w:t xml:space="preserve"> </w:t>
      </w:r>
      <w:r w:rsidRPr="25D6DC60">
        <w:rPr>
          <w:rFonts w:asciiTheme="minorHAnsi" w:hAnsiTheme="minorHAnsi" w:cs="Segoe UI"/>
          <w:color w:val="212121"/>
        </w:rPr>
        <w:t xml:space="preserve">invests a record </w:t>
      </w:r>
      <w:r w:rsidRPr="25D6DC60">
        <w:rPr>
          <w:rFonts w:asciiTheme="minorHAnsi" w:hAnsiTheme="minorHAnsi" w:cs="Segoe UI"/>
        </w:rPr>
        <w:t xml:space="preserve">$1.82 billion to roll out the next phase of the school building boom, which is creating thousands of jobs and ensuring every child has access to the best facilities, close to home. </w:t>
      </w:r>
    </w:p>
    <w:p w:rsidR="00894A83" w:rsidRDefault="00894A83" w:rsidP="00894A83">
      <w:pPr>
        <w:shd w:val="clear" w:color="auto" w:fill="FFFFFF" w:themeFill="background1"/>
        <w:jc w:val="both"/>
        <w:rPr>
          <w:rFonts w:asciiTheme="minorHAnsi" w:hAnsiTheme="minorHAnsi" w:cs="Segoe UI"/>
          <w:color w:val="212121"/>
        </w:rPr>
      </w:pPr>
      <w:r w:rsidRPr="60BE6E0D">
        <w:rPr>
          <w:rFonts w:asciiTheme="minorHAnsi" w:hAnsiTheme="minorHAnsi" w:cs="Segoe UI"/>
          <w:color w:val="212121"/>
        </w:rPr>
        <w:t>The Budget funds the construction of 13 new schools to open in 2021, with another four opening in 2022</w:t>
      </w:r>
      <w:r>
        <w:rPr>
          <w:rFonts w:asciiTheme="minorHAnsi" w:hAnsiTheme="minorHAnsi" w:cs="Segoe UI"/>
          <w:color w:val="212121"/>
        </w:rPr>
        <w:t xml:space="preserve">, </w:t>
      </w:r>
      <w:r w:rsidRPr="60BE6E0D">
        <w:rPr>
          <w:rFonts w:asciiTheme="minorHAnsi" w:hAnsiTheme="minorHAnsi" w:cs="Segoe UI"/>
          <w:color w:val="212121"/>
        </w:rPr>
        <w:t xml:space="preserve">helping deliver the </w:t>
      </w:r>
      <w:proofErr w:type="spellStart"/>
      <w:r w:rsidRPr="60BE6E0D">
        <w:rPr>
          <w:rFonts w:asciiTheme="minorHAnsi" w:hAnsiTheme="minorHAnsi" w:cs="Segoe UI"/>
          <w:color w:val="212121"/>
        </w:rPr>
        <w:t>Labor</w:t>
      </w:r>
      <w:proofErr w:type="spellEnd"/>
      <w:r w:rsidRPr="60BE6E0D">
        <w:rPr>
          <w:rFonts w:asciiTheme="minorHAnsi" w:hAnsiTheme="minorHAnsi" w:cs="Segoe UI"/>
          <w:color w:val="212121"/>
        </w:rPr>
        <w:t xml:space="preserve"> Government’s promise to open 100 new schools over eight years fo</w:t>
      </w:r>
      <w:r w:rsidRPr="00692D0F">
        <w:rPr>
          <w:rFonts w:asciiTheme="minorHAnsi" w:hAnsiTheme="minorHAnsi" w:cs="Segoe UI"/>
          <w:color w:val="212121"/>
        </w:rPr>
        <w:t>r our growing communities</w:t>
      </w:r>
      <w:r w:rsidRPr="60BE6E0D">
        <w:rPr>
          <w:rFonts w:asciiTheme="minorHAnsi" w:hAnsiTheme="minorHAnsi" w:cs="Segoe UI"/>
          <w:color w:val="212121"/>
        </w:rPr>
        <w:t>.</w:t>
      </w:r>
      <w:r>
        <w:rPr>
          <w:rFonts w:asciiTheme="minorHAnsi" w:hAnsiTheme="minorHAnsi"/>
        </w:rPr>
        <w:t xml:space="preserve"> </w:t>
      </w:r>
      <w:r>
        <w:rPr>
          <w:rFonts w:asciiTheme="minorHAnsi" w:hAnsiTheme="minorHAnsi" w:cs="Segoe UI"/>
          <w:color w:val="212121"/>
        </w:rPr>
        <w:t xml:space="preserve">This is in addition to the further 21 new schools we have already funded to open over the next three years. </w:t>
      </w:r>
    </w:p>
    <w:p w:rsidR="00894A83" w:rsidRPr="009E601E" w:rsidRDefault="00894A83" w:rsidP="00894A83">
      <w:pPr>
        <w:shd w:val="clear" w:color="auto" w:fill="FFFFFF" w:themeFill="background1"/>
        <w:jc w:val="both"/>
        <w:rPr>
          <w:rFonts w:asciiTheme="minorHAnsi" w:hAnsiTheme="minorHAnsi"/>
        </w:rPr>
      </w:pPr>
      <w:r w:rsidRPr="32A9E08D">
        <w:rPr>
          <w:rFonts w:asciiTheme="minorHAnsi" w:hAnsiTheme="minorHAnsi" w:cs="Segoe UI"/>
          <w:color w:val="212121"/>
        </w:rPr>
        <w:t xml:space="preserve">A further 109 schools will receive funding for major upgrades, and an additional 44 schools will be funded to begin planning </w:t>
      </w:r>
      <w:r w:rsidRPr="6F49A07F">
        <w:rPr>
          <w:rFonts w:asciiTheme="minorHAnsi" w:hAnsiTheme="minorHAnsi" w:cs="Segoe UI"/>
          <w:color w:val="212121"/>
        </w:rPr>
        <w:t xml:space="preserve">for other vital </w:t>
      </w:r>
      <w:r>
        <w:rPr>
          <w:rFonts w:asciiTheme="minorHAnsi" w:hAnsiTheme="minorHAnsi" w:cs="Segoe UI"/>
          <w:color w:val="212121"/>
        </w:rPr>
        <w:t>refurbishments</w:t>
      </w:r>
      <w:r w:rsidRPr="32A9E08D">
        <w:rPr>
          <w:rFonts w:asciiTheme="minorHAnsi" w:hAnsiTheme="minorHAnsi" w:cs="Segoe UI"/>
          <w:color w:val="212121"/>
        </w:rPr>
        <w:t xml:space="preserve">. </w:t>
      </w:r>
    </w:p>
    <w:p w:rsidR="00894A83" w:rsidRPr="00692D0F" w:rsidRDefault="00894A83" w:rsidP="00894A83">
      <w:pPr>
        <w:shd w:val="clear" w:color="auto" w:fill="FFFFFF" w:themeFill="background1"/>
        <w:jc w:val="both"/>
        <w:rPr>
          <w:rFonts w:asciiTheme="minorHAnsi" w:hAnsiTheme="minorHAnsi" w:cs="Segoe UI"/>
          <w:color w:val="212121"/>
        </w:rPr>
      </w:pPr>
      <w:r w:rsidRPr="32A9E08D">
        <w:rPr>
          <w:rFonts w:asciiTheme="minorHAnsi" w:hAnsiTheme="minorHAnsi" w:cs="Segoe UI"/>
          <w:color w:val="212121"/>
        </w:rPr>
        <w:t>This record investment also includes $402 million</w:t>
      </w:r>
      <w:r>
        <w:rPr>
          <w:rFonts w:asciiTheme="minorHAnsi" w:hAnsiTheme="minorHAnsi" w:cs="Segoe UI"/>
          <w:color w:val="212121"/>
        </w:rPr>
        <w:t xml:space="preserve"> </w:t>
      </w:r>
      <w:r w:rsidRPr="32A9E08D">
        <w:rPr>
          <w:rFonts w:asciiTheme="minorHAnsi" w:hAnsiTheme="minorHAnsi" w:cs="Segoe UI"/>
          <w:color w:val="212121"/>
        </w:rPr>
        <w:t xml:space="preserve">for school infrastructure in non-government schools, giving </w:t>
      </w:r>
      <w:r w:rsidRPr="00692D0F">
        <w:rPr>
          <w:rFonts w:asciiTheme="minorHAnsi" w:eastAsiaTheme="minorEastAsia" w:hAnsiTheme="minorHAnsi" w:cs="Segoe UI"/>
          <w:color w:val="212121"/>
        </w:rPr>
        <w:t>families the confidence that no matter where they choose to send their kids – it’ll be a great local school.</w:t>
      </w:r>
    </w:p>
    <w:p w:rsidR="00894A83" w:rsidRPr="00692D0F" w:rsidRDefault="00894A83" w:rsidP="00894A83">
      <w:pPr>
        <w:shd w:val="clear" w:color="auto" w:fill="FFFFFF" w:themeFill="background1"/>
        <w:jc w:val="both"/>
        <w:rPr>
          <w:rFonts w:cs="Calibri"/>
          <w:b/>
          <w:color w:val="191919"/>
          <w:lang w:val="en-US" w:eastAsia="en-AU"/>
        </w:rPr>
      </w:pPr>
      <w:r>
        <w:rPr>
          <w:rFonts w:asciiTheme="minorHAnsi" w:hAnsiTheme="minorHAnsi" w:cs="Segoe UI"/>
          <w:color w:val="212121"/>
        </w:rPr>
        <w:t>But making</w:t>
      </w:r>
      <w:r w:rsidRPr="06818287">
        <w:rPr>
          <w:rFonts w:asciiTheme="minorHAnsi" w:hAnsiTheme="minorHAnsi" w:cs="Segoe UI"/>
          <w:color w:val="212121"/>
        </w:rPr>
        <w:t xml:space="preserve"> Victoria the Education State isn’t just about bricks and mort</w:t>
      </w:r>
      <w:r>
        <w:rPr>
          <w:rFonts w:asciiTheme="minorHAnsi" w:hAnsiTheme="minorHAnsi" w:cs="Segoe UI"/>
          <w:color w:val="212121"/>
        </w:rPr>
        <w:t>a</w:t>
      </w:r>
      <w:r w:rsidRPr="06818287">
        <w:rPr>
          <w:rFonts w:asciiTheme="minorHAnsi" w:hAnsiTheme="minorHAnsi" w:cs="Segoe UI"/>
          <w:color w:val="212121"/>
        </w:rPr>
        <w:t>r</w:t>
      </w:r>
      <w:r>
        <w:rPr>
          <w:rFonts w:asciiTheme="minorHAnsi" w:hAnsiTheme="minorHAnsi" w:cs="Segoe UI"/>
          <w:color w:val="212121"/>
        </w:rPr>
        <w:t xml:space="preserve"> – that’s why</w:t>
      </w:r>
      <w:r w:rsidRPr="06818287">
        <w:rPr>
          <w:rFonts w:asciiTheme="minorHAnsi" w:hAnsiTheme="minorHAnsi" w:cs="Segoe UI"/>
          <w:color w:val="212121"/>
        </w:rPr>
        <w:t xml:space="preserve"> the Government is investing in the support our kids and teachers need to be their best.</w:t>
      </w:r>
    </w:p>
    <w:p w:rsidR="00894A83" w:rsidRPr="00692D0F" w:rsidRDefault="00894A83" w:rsidP="00894A83">
      <w:pPr>
        <w:shd w:val="clear" w:color="auto" w:fill="FFFFFF" w:themeFill="background1"/>
        <w:jc w:val="both"/>
        <w:rPr>
          <w:rFonts w:asciiTheme="minorHAnsi" w:hAnsiTheme="minorHAnsi" w:cs="Segoe UI"/>
          <w:color w:val="212121"/>
        </w:rPr>
      </w:pPr>
      <w:r w:rsidRPr="06818287">
        <w:rPr>
          <w:rFonts w:asciiTheme="minorHAnsi" w:hAnsiTheme="minorHAnsi" w:cs="Segoe UI"/>
          <w:color w:val="212121"/>
        </w:rPr>
        <w:t>Th</w:t>
      </w:r>
      <w:r>
        <w:rPr>
          <w:rFonts w:asciiTheme="minorHAnsi" w:hAnsiTheme="minorHAnsi" w:cs="Segoe UI"/>
          <w:color w:val="212121"/>
        </w:rPr>
        <w:t>e</w:t>
      </w:r>
      <w:r w:rsidRPr="06818287">
        <w:rPr>
          <w:rFonts w:asciiTheme="minorHAnsi" w:hAnsiTheme="minorHAnsi" w:cs="Segoe UI"/>
          <w:color w:val="212121"/>
        </w:rPr>
        <w:t xml:space="preserve"> Budget invests </w:t>
      </w:r>
      <w:r w:rsidRPr="00692D0F">
        <w:rPr>
          <w:rFonts w:asciiTheme="minorHAnsi" w:hAnsiTheme="minorHAnsi" w:cs="Segoe UI"/>
          <w:color w:val="212121"/>
        </w:rPr>
        <w:t xml:space="preserve">$20.7 million </w:t>
      </w:r>
      <w:r>
        <w:rPr>
          <w:rFonts w:asciiTheme="minorHAnsi" w:hAnsiTheme="minorHAnsi" w:cs="Segoe UI"/>
          <w:color w:val="212121"/>
        </w:rPr>
        <w:t xml:space="preserve">in an </w:t>
      </w:r>
      <w:r w:rsidRPr="00692D0F">
        <w:rPr>
          <w:rFonts w:asciiTheme="minorHAnsi" w:hAnsiTheme="minorHAnsi" w:cs="Segoe UI"/>
          <w:color w:val="212121"/>
        </w:rPr>
        <w:t>Australian-first program so g</w:t>
      </w:r>
      <w:r w:rsidRPr="06818287">
        <w:rPr>
          <w:rFonts w:asciiTheme="minorHAnsi" w:hAnsiTheme="minorHAnsi" w:cs="Segoe UI"/>
          <w:color w:val="212121"/>
        </w:rPr>
        <w:t>irls at all Government schools will be able to access free tampons</w:t>
      </w:r>
      <w:r>
        <w:rPr>
          <w:rFonts w:asciiTheme="minorHAnsi" w:hAnsiTheme="minorHAnsi" w:cs="Segoe UI"/>
          <w:color w:val="212121"/>
        </w:rPr>
        <w:t xml:space="preserve"> and pads</w:t>
      </w:r>
      <w:r w:rsidRPr="06818287">
        <w:rPr>
          <w:rFonts w:asciiTheme="minorHAnsi" w:hAnsiTheme="minorHAnsi" w:cs="Segoe UI"/>
          <w:color w:val="212121"/>
        </w:rPr>
        <w:t>, reducing stigma and help</w:t>
      </w:r>
      <w:r w:rsidRPr="00692D0F">
        <w:rPr>
          <w:rFonts w:asciiTheme="minorHAnsi" w:hAnsiTheme="minorHAnsi" w:cs="Segoe UI"/>
          <w:color w:val="212121"/>
        </w:rPr>
        <w:t>ing</w:t>
      </w:r>
      <w:r w:rsidRPr="06818287">
        <w:rPr>
          <w:rFonts w:asciiTheme="minorHAnsi" w:hAnsiTheme="minorHAnsi" w:cs="Segoe UI"/>
          <w:color w:val="212121"/>
        </w:rPr>
        <w:t xml:space="preserve"> families that need it most.</w:t>
      </w:r>
    </w:p>
    <w:p w:rsidR="00894A83" w:rsidRPr="00692D0F" w:rsidRDefault="00894A83" w:rsidP="00894A83">
      <w:pPr>
        <w:shd w:val="clear" w:color="auto" w:fill="FFFFFF" w:themeFill="background1"/>
        <w:jc w:val="both"/>
        <w:rPr>
          <w:rFonts w:asciiTheme="minorHAnsi" w:hAnsiTheme="minorHAnsi"/>
        </w:rPr>
      </w:pPr>
      <w:r w:rsidRPr="3DE1DB8C">
        <w:rPr>
          <w:rFonts w:asciiTheme="minorHAnsi" w:hAnsiTheme="minorHAnsi" w:cs="Segoe UI"/>
          <w:color w:val="212121"/>
        </w:rPr>
        <w:t xml:space="preserve">And we all know that children can’t learn properly on an empty stomach. </w:t>
      </w:r>
      <w:r w:rsidRPr="6F49A07F">
        <w:rPr>
          <w:rFonts w:asciiTheme="minorHAnsi" w:hAnsiTheme="minorHAnsi" w:cs="Segoe UI"/>
          <w:color w:val="212121"/>
        </w:rPr>
        <w:t>That’s why the</w:t>
      </w:r>
      <w:r w:rsidRPr="3DE1DB8C">
        <w:rPr>
          <w:rFonts w:asciiTheme="minorHAnsi" w:hAnsiTheme="minorHAnsi" w:cs="Segoe UI"/>
          <w:color w:val="212121"/>
        </w:rPr>
        <w:t xml:space="preserve"> Budget invests $58</w:t>
      </w:r>
      <w:r>
        <w:rPr>
          <w:rFonts w:asciiTheme="minorHAnsi" w:hAnsiTheme="minorHAnsi" w:cs="Segoe UI"/>
          <w:color w:val="212121"/>
        </w:rPr>
        <w:t> </w:t>
      </w:r>
      <w:bookmarkStart w:id="1" w:name="_GoBack"/>
      <w:bookmarkEnd w:id="1"/>
      <w:r w:rsidRPr="3DE1DB8C">
        <w:rPr>
          <w:rFonts w:asciiTheme="minorHAnsi" w:hAnsiTheme="minorHAnsi" w:cs="Segoe UI"/>
          <w:color w:val="212121"/>
        </w:rPr>
        <w:t xml:space="preserve">million to expand the School Breakfast Clubs Program to an extra 500 schools, with the program also providing lunch and school holiday supplies to </w:t>
      </w:r>
      <w:r>
        <w:rPr>
          <w:rFonts w:asciiTheme="minorHAnsi" w:hAnsiTheme="minorHAnsi" w:cs="Segoe UI"/>
          <w:color w:val="212121"/>
        </w:rPr>
        <w:t xml:space="preserve">eligible </w:t>
      </w:r>
      <w:r w:rsidRPr="3DE1DB8C">
        <w:rPr>
          <w:rFonts w:asciiTheme="minorHAnsi" w:hAnsiTheme="minorHAnsi" w:cs="Segoe UI"/>
          <w:color w:val="212121"/>
        </w:rPr>
        <w:t xml:space="preserve">students. </w:t>
      </w:r>
    </w:p>
    <w:p w:rsidR="00894A83" w:rsidRPr="00692D0F" w:rsidRDefault="00894A83" w:rsidP="00894A83">
      <w:pPr>
        <w:shd w:val="clear" w:color="auto" w:fill="FFFFFF" w:themeFill="background1"/>
        <w:jc w:val="both"/>
        <w:rPr>
          <w:rFonts w:asciiTheme="minorHAnsi" w:hAnsiTheme="minorHAnsi"/>
        </w:rPr>
      </w:pPr>
      <w:r w:rsidRPr="7021C7EC">
        <w:rPr>
          <w:rFonts w:asciiTheme="minorHAnsi" w:hAnsiTheme="minorHAnsi" w:cs="Segoe UI"/>
          <w:color w:val="212121"/>
        </w:rPr>
        <w:t>More Victorian students will also be given the support they need to learn or maintain their first language, or the language spoken by their family, through a $7.5 million boost to the state’s community language schools.</w:t>
      </w:r>
    </w:p>
    <w:p w:rsidR="00894A83" w:rsidRDefault="00894A83" w:rsidP="00894A83">
      <w:pPr>
        <w:shd w:val="clear" w:color="auto" w:fill="FFFFFF"/>
        <w:jc w:val="both"/>
        <w:rPr>
          <w:rFonts w:asciiTheme="minorHAnsi" w:hAnsiTheme="minorHAnsi" w:cs="Segoe UI"/>
          <w:color w:val="212121"/>
        </w:rPr>
      </w:pPr>
      <w:r w:rsidRPr="006F2B3F">
        <w:rPr>
          <w:rFonts w:asciiTheme="minorHAnsi" w:hAnsiTheme="minorHAnsi" w:cs="Segoe UI"/>
          <w:color w:val="212121"/>
        </w:rPr>
        <w:t>The Government will continue to make schools safer</w:t>
      </w:r>
      <w:r>
        <w:rPr>
          <w:rFonts w:asciiTheme="minorHAnsi" w:hAnsiTheme="minorHAnsi" w:cs="Segoe UI"/>
          <w:color w:val="212121"/>
        </w:rPr>
        <w:t>,</w:t>
      </w:r>
      <w:r w:rsidRPr="006F2B3F">
        <w:rPr>
          <w:rFonts w:asciiTheme="minorHAnsi" w:hAnsiTheme="minorHAnsi" w:cs="Segoe UI"/>
          <w:color w:val="212121"/>
        </w:rPr>
        <w:t xml:space="preserve"> with </w:t>
      </w:r>
      <w:r w:rsidRPr="00B8126E">
        <w:rPr>
          <w:rFonts w:asciiTheme="minorHAnsi" w:hAnsiTheme="minorHAnsi" w:cs="Segoe UI"/>
          <w:color w:val="212121"/>
        </w:rPr>
        <w:t>$1</w:t>
      </w:r>
      <w:r>
        <w:rPr>
          <w:rFonts w:asciiTheme="minorHAnsi" w:hAnsiTheme="minorHAnsi" w:cs="Segoe UI"/>
          <w:color w:val="212121"/>
        </w:rPr>
        <w:t>79.5</w:t>
      </w:r>
      <w:r w:rsidRPr="00B8126E">
        <w:rPr>
          <w:rFonts w:asciiTheme="minorHAnsi" w:hAnsiTheme="minorHAnsi" w:cs="Segoe UI"/>
          <w:color w:val="212121"/>
        </w:rPr>
        <w:t xml:space="preserve"> million</w:t>
      </w:r>
      <w:r w:rsidRPr="006F2B3F">
        <w:rPr>
          <w:rFonts w:asciiTheme="minorHAnsi" w:hAnsiTheme="minorHAnsi" w:cs="Segoe UI"/>
          <w:color w:val="212121"/>
        </w:rPr>
        <w:t xml:space="preserve"> to</w:t>
      </w:r>
      <w:r>
        <w:rPr>
          <w:rFonts w:asciiTheme="minorHAnsi" w:hAnsiTheme="minorHAnsi" w:cs="Segoe UI"/>
          <w:color w:val="212121"/>
        </w:rPr>
        <w:t xml:space="preserve"> respond to and</w:t>
      </w:r>
      <w:r w:rsidRPr="006F2B3F">
        <w:rPr>
          <w:rFonts w:asciiTheme="minorHAnsi" w:hAnsiTheme="minorHAnsi" w:cs="Segoe UI"/>
          <w:color w:val="212121"/>
        </w:rPr>
        <w:t xml:space="preserve"> remove asbestos that poses a risk</w:t>
      </w:r>
      <w:r>
        <w:rPr>
          <w:rFonts w:asciiTheme="minorHAnsi" w:hAnsiTheme="minorHAnsi" w:cs="Segoe UI"/>
          <w:color w:val="212121"/>
        </w:rPr>
        <w:t xml:space="preserve"> to student health</w:t>
      </w:r>
      <w:r w:rsidRPr="006F2B3F">
        <w:rPr>
          <w:rFonts w:asciiTheme="minorHAnsi" w:hAnsiTheme="minorHAnsi" w:cs="Segoe UI"/>
          <w:color w:val="212121"/>
        </w:rPr>
        <w:t xml:space="preserve"> by the end of 2020</w:t>
      </w:r>
      <w:r>
        <w:rPr>
          <w:rFonts w:asciiTheme="minorHAnsi" w:hAnsiTheme="minorHAnsi" w:cs="Segoe UI"/>
          <w:color w:val="212121"/>
        </w:rPr>
        <w:t xml:space="preserve">. </w:t>
      </w:r>
    </w:p>
    <w:p w:rsidR="00894A83" w:rsidRPr="00DE37FC" w:rsidRDefault="00894A83" w:rsidP="00894A83">
      <w:pPr>
        <w:shd w:val="clear" w:color="auto" w:fill="FFFFFF"/>
        <w:jc w:val="both"/>
        <w:rPr>
          <w:rFonts w:asciiTheme="minorHAnsi" w:hAnsiTheme="minorHAnsi"/>
        </w:rPr>
      </w:pPr>
      <w:r w:rsidRPr="38B45ED3">
        <w:rPr>
          <w:rFonts w:asciiTheme="minorHAnsi" w:hAnsiTheme="minorHAnsi" w:cs="Segoe UI"/>
          <w:color w:val="212121"/>
        </w:rPr>
        <w:t xml:space="preserve">This investment will replace buildings </w:t>
      </w:r>
      <w:r>
        <w:rPr>
          <w:rFonts w:asciiTheme="minorHAnsi" w:hAnsiTheme="minorHAnsi" w:cs="Segoe UI"/>
          <w:color w:val="212121"/>
        </w:rPr>
        <w:t xml:space="preserve">at 35 schools </w:t>
      </w:r>
      <w:r w:rsidRPr="38B45ED3">
        <w:rPr>
          <w:rFonts w:asciiTheme="minorHAnsi" w:hAnsiTheme="minorHAnsi" w:cs="Segoe UI"/>
          <w:color w:val="212121"/>
        </w:rPr>
        <w:t xml:space="preserve">that contain asbestos with permanent modular buildings, bringing the total buildings replaced through the program to 100. </w:t>
      </w:r>
    </w:p>
    <w:p w:rsidR="00894A83" w:rsidRPr="006F2B3F" w:rsidRDefault="00894A83" w:rsidP="00894A83">
      <w:pPr>
        <w:pStyle w:val="Quoteheading"/>
      </w:pPr>
      <w:r w:rsidRPr="5E96FC56">
        <w:t>Quotes attributable to Minister for Education James</w:t>
      </w:r>
      <w:r>
        <w:t xml:space="preserve"> </w:t>
      </w:r>
      <w:proofErr w:type="spellStart"/>
      <w:r w:rsidRPr="5E96FC56">
        <w:t>Merlino</w:t>
      </w:r>
      <w:proofErr w:type="spellEnd"/>
    </w:p>
    <w:p w:rsidR="00894A83" w:rsidRPr="00692D0F" w:rsidRDefault="00894A83" w:rsidP="00894A83">
      <w:pPr>
        <w:pStyle w:val="Quote"/>
        <w:spacing w:after="160"/>
      </w:pPr>
      <w:r w:rsidRPr="00692D0F">
        <w:t xml:space="preserve">“We’re making sure that every child has access to a great school, close to home.” </w:t>
      </w:r>
    </w:p>
    <w:p w:rsidR="00894A83" w:rsidRPr="00692D0F" w:rsidRDefault="00894A83" w:rsidP="00894A83">
      <w:pPr>
        <w:pStyle w:val="Quote"/>
        <w:spacing w:after="160"/>
      </w:pPr>
      <w:r w:rsidRPr="00692D0F">
        <w:t xml:space="preserve">“This Budget delivers on our commitments and continues our record investment in education – to give every </w:t>
      </w:r>
      <w:r>
        <w:t xml:space="preserve">young </w:t>
      </w:r>
      <w:r w:rsidRPr="00692D0F">
        <w:t xml:space="preserve">Victorian the best start in life.” </w:t>
      </w:r>
    </w:p>
    <w:p w:rsidR="00894A83" w:rsidRPr="009E601E" w:rsidRDefault="00894A83" w:rsidP="00894A83">
      <w:pPr>
        <w:pStyle w:val="Quote"/>
        <w:spacing w:after="160"/>
      </w:pPr>
      <w:r w:rsidRPr="00692D0F">
        <w:t>“Whether it’s new schools for our growing communities, better classrooms or basic but vital support so kids can be their best</w:t>
      </w:r>
      <w:r>
        <w:t xml:space="preserve"> –</w:t>
      </w:r>
      <w:r w:rsidRPr="00692D0F">
        <w:t xml:space="preserve"> we’re investing in what matters to students, teachers and parents.” </w:t>
      </w:r>
    </w:p>
    <w:sectPr w:rsidR="00894A83" w:rsidRPr="009E601E"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A83" w:rsidRDefault="00894A83" w:rsidP="00474C53">
      <w:r>
        <w:separator/>
      </w:r>
    </w:p>
  </w:endnote>
  <w:endnote w:type="continuationSeparator" w:id="0">
    <w:p w:rsidR="00894A83" w:rsidRDefault="00894A83"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894A83">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894A83">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894A83" w:rsidRPr="00CC4787">
      <w:rPr>
        <w:rStyle w:val="PageNumber"/>
        <w:rFonts w:asciiTheme="majorHAnsi" w:hAnsiTheme="majorHAnsi"/>
        <w:b/>
        <w:sz w:val="22"/>
      </w:rPr>
      <w:t>Media contact:</w:t>
    </w:r>
    <w:r w:rsidR="00894A83">
      <w:rPr>
        <w:rStyle w:val="PageNumber"/>
        <w:rFonts w:asciiTheme="majorHAnsi" w:hAnsiTheme="majorHAnsi"/>
        <w:b/>
        <w:sz w:val="22"/>
      </w:rPr>
      <w:t xml:space="preserve"> </w:t>
    </w:r>
    <w:r w:rsidR="00894A83">
      <w:rPr>
        <w:rStyle w:val="PageNumber"/>
        <w:rFonts w:asciiTheme="majorHAnsi" w:hAnsiTheme="majorHAnsi"/>
        <w:sz w:val="22"/>
      </w:rPr>
      <w:t>Name Surname</w:t>
    </w:r>
    <w:r w:rsidR="00894A83" w:rsidRPr="0080069C">
      <w:rPr>
        <w:rStyle w:val="PageNumber"/>
        <w:rFonts w:asciiTheme="majorHAnsi" w:hAnsiTheme="majorHAnsi"/>
        <w:sz w:val="22"/>
      </w:rPr>
      <w:t xml:space="preserve"> 04</w:t>
    </w:r>
    <w:r w:rsidR="00894A83">
      <w:rPr>
        <w:rStyle w:val="PageNumber"/>
        <w:rFonts w:asciiTheme="majorHAnsi" w:hAnsiTheme="majorHAnsi"/>
        <w:sz w:val="22"/>
      </w:rPr>
      <w:t>xx</w:t>
    </w:r>
    <w:r w:rsidR="00894A83" w:rsidRPr="0080069C">
      <w:rPr>
        <w:rStyle w:val="PageNumber"/>
        <w:rFonts w:asciiTheme="majorHAnsi" w:hAnsiTheme="majorHAnsi"/>
        <w:sz w:val="22"/>
      </w:rPr>
      <w:t xml:space="preserve"> </w:t>
    </w:r>
    <w:r w:rsidR="00894A83">
      <w:rPr>
        <w:rStyle w:val="PageNumber"/>
        <w:rFonts w:asciiTheme="majorHAnsi" w:hAnsiTheme="majorHAnsi"/>
        <w:sz w:val="22"/>
      </w:rPr>
      <w:t>xxx</w:t>
    </w:r>
    <w:r w:rsidR="00894A83" w:rsidRPr="0080069C">
      <w:rPr>
        <w:rStyle w:val="PageNumber"/>
        <w:rFonts w:asciiTheme="majorHAnsi" w:hAnsiTheme="majorHAnsi"/>
        <w:sz w:val="22"/>
      </w:rPr>
      <w:t xml:space="preserve"> </w:t>
    </w:r>
    <w:proofErr w:type="spellStart"/>
    <w:r w:rsidR="00894A83">
      <w:rPr>
        <w:rStyle w:val="PageNumber"/>
        <w:rFonts w:asciiTheme="majorHAnsi" w:hAnsiTheme="majorHAnsi"/>
        <w:sz w:val="22"/>
      </w:rPr>
      <w:t>xxx</w:t>
    </w:r>
    <w:proofErr w:type="spellEnd"/>
    <w:r w:rsidR="00894A83" w:rsidRPr="0080069C">
      <w:rPr>
        <w:rStyle w:val="PageNumber"/>
        <w:rFonts w:asciiTheme="majorHAnsi" w:hAnsiTheme="majorHAnsi"/>
        <w:sz w:val="22"/>
      </w:rPr>
      <w:t xml:space="preserve"> | </w:t>
    </w:r>
    <w:r w:rsidR="00894A83">
      <w:rPr>
        <w:rStyle w:val="PageNumber"/>
        <w:rFonts w:asciiTheme="majorHAnsi" w:hAnsiTheme="majorHAnsi"/>
        <w:sz w:val="22"/>
      </w:rPr>
      <w:t>name</w:t>
    </w:r>
    <w:r w:rsidR="00894A83" w:rsidRPr="0080069C">
      <w:rPr>
        <w:rStyle w:val="PageNumber"/>
        <w:rFonts w:asciiTheme="majorHAnsi" w:hAnsiTheme="majorHAnsi"/>
        <w:sz w:val="22"/>
      </w:rPr>
      <w:t>.</w:t>
    </w:r>
    <w:r w:rsidR="00894A83">
      <w:rPr>
        <w:rStyle w:val="PageNumber"/>
        <w:rFonts w:asciiTheme="majorHAnsi" w:hAnsiTheme="majorHAnsi"/>
        <w:sz w:val="22"/>
      </w:rPr>
      <w:t>surname</w:t>
    </w:r>
    <w:r w:rsidR="00894A83"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2"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894A83">
      <w:t>Matthew Dixon 0438 190 148 | educationmedia</w:t>
    </w:r>
    <w:r w:rsidRPr="0080069C">
      <w:rPr>
        <w:rStyle w:val="PageNumber"/>
        <w:rFonts w:asciiTheme="majorHAnsi" w:hAnsiTheme="majorHAnsi"/>
        <w:sz w:val="22"/>
      </w:rPr>
      <w:t>@minstaff.vic.gov.au</w:t>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A83" w:rsidRDefault="00894A83" w:rsidP="00474C53">
      <w:r>
        <w:separator/>
      </w:r>
    </w:p>
  </w:footnote>
  <w:footnote w:type="continuationSeparator" w:id="0">
    <w:p w:rsidR="00894A83" w:rsidRDefault="00894A83"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isplayBackgroundShap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4A83"/>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94A83"/>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57E75"/>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A1D73"/>
  <w15:docId w15:val="{AE498DC5-5B3B-430F-9E43-C5D286090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A83"/>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894A83"/>
    <w:pPr>
      <w:spacing w:after="0"/>
      <w:jc w:val="both"/>
    </w:pPr>
    <w:rPr>
      <w:rFonts w:ascii="Calibri" w:eastAsiaTheme="majorEastAsia" w:hAnsi="Calibri" w:cstheme="majorBidi"/>
      <w:b/>
      <w:bCs/>
      <w:sz w:val="24"/>
      <w:szCs w:val="24"/>
    </w:rPr>
  </w:style>
  <w:style w:type="paragraph" w:customStyle="1" w:styleId="Portfolio">
    <w:name w:val="Portfolio"/>
    <w:qFormat/>
    <w:rsid w:val="00894A83"/>
    <w:pPr>
      <w:autoSpaceDE w:val="0"/>
      <w:autoSpaceDN w:val="0"/>
      <w:adjustRightInd w:val="0"/>
    </w:pPr>
    <w:rPr>
      <w:sz w:val="24"/>
      <w:szCs w:val="24"/>
    </w:rPr>
  </w:style>
  <w:style w:type="character" w:styleId="UnresolvedMention">
    <w:name w:val="Unresolved Mention"/>
    <w:basedOn w:val="DefaultParagraphFont"/>
    <w:uiPriority w:val="99"/>
    <w:semiHidden/>
    <w:unhideWhenUsed/>
    <w:rsid w:val="00894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2B288-885E-4824-98CC-F38AEC04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1</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Kate Atherton (DTF)</cp:lastModifiedBy>
  <cp:revision>2</cp:revision>
  <cp:lastPrinted>2019-05-25T11:46:00Z</cp:lastPrinted>
  <dcterms:created xsi:type="dcterms:W3CDTF">2019-05-26T04:38:00Z</dcterms:created>
  <dcterms:modified xsi:type="dcterms:W3CDTF">2019-05-26T05:08:00Z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